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6"/>
        <w:ind w:left="40"/>
        <w:spacing w:before="0"/>
        <w:shd w:val="clear" w:color="auto" w:fill="auto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ФОРМА ОБОСНОВАНИЯ НМЦ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keepNext/>
        <w:spacing w:before="120" w:after="120" w:line="360" w:lineRule="exact"/>
        <w:shd w:val="clear" w:color="auto" w:fill="d9d9d9"/>
        <w:rPr>
          <w:rFonts w:ascii="Times New Roman" w:hAnsi="Times New Roman" w:eastAsia="Calibri" w:cs="Times New Roman"/>
        </w:rPr>
        <w:pBdr>
          <w:top w:val="single" w:color="000000" w:sz="4" w:space="0"/>
        </w:pBdr>
      </w:pPr>
      <w:r>
        <w:rPr>
          <w:rFonts w:ascii="Times New Roman" w:hAnsi="Times New Roman" w:eastAsia="Calibri" w:cs="Times New Roman"/>
          <w:sz w:val="26"/>
          <w:szCs w:val="26"/>
        </w:rPr>
        <w:t xml:space="preserve">начало формы</w:t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ind w:left="40"/>
        <w:jc w:val="center"/>
        <w:spacing w:after="642" w:line="288" w:lineRule="exact"/>
        <w:widowControl w:val="off"/>
        <w:rPr>
          <w:rFonts w:ascii="Times New Roman" w:hAnsi="Times New Roman" w:eastAsia="Times New Roman" w:cs="Times New Roman"/>
          <w:b/>
          <w:bCs/>
          <w:color w:val="000000"/>
          <w:highlight w:val="none"/>
          <w:lang w:eastAsia="ru-RU" w:bidi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 w:bidi="ru-RU"/>
        </w:rPr>
        <w:t xml:space="preserve">ОБОСНОВАНИЕ НАЧАЛЬНОЙ (МАКСИМАЛЬНОЙ) ЦЕНЫ ДОГОВОРА /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 w:bidi="ru-RU"/>
        </w:rPr>
        <w:br/>
        <w:t xml:space="preserve">ЦЕНЫ ЕДИНИЦЫ ТОВАРА, РАБОТЫ, УСЛУГ</w:t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t xml:space="preserve">И</w:t>
      </w:r>
      <w:r>
        <w:rPr>
          <w:rFonts w:ascii="Times New Roman" w:hAnsi="Times New Roman" w:eastAsia="Times New Roman" w:cs="Times New Roman"/>
          <w:b/>
          <w:bCs/>
          <w:color w:val="000000"/>
          <w:highlight w:val="none"/>
          <w:lang w:eastAsia="ru-RU" w:bidi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highlight w:val="none"/>
          <w:lang w:eastAsia="ru-RU" w:bidi="ru-RU"/>
        </w:rPr>
      </w:r>
    </w:p>
    <w:p>
      <w:pPr>
        <w:pStyle w:val="838"/>
        <w:shd w:val="clear" w:color="auto" w:fill="auto"/>
        <w:rPr>
          <w:highlight w:val="none"/>
        </w:rPr>
      </w:pPr>
      <w:r>
        <w:t xml:space="preserve">1. Общая информация</w:t>
      </w:r>
      <w:r>
        <w:rPr>
          <w:highlight w:val="none"/>
        </w:rPr>
      </w:r>
      <w:r>
        <w:rPr>
          <w:highlight w:val="none"/>
        </w:rPr>
      </w:r>
    </w:p>
    <w:p>
      <w:pPr>
        <w:pStyle w:val="838"/>
        <w:shd w:val="clear" w:color="auto" w:fill="auto"/>
      </w:pPr>
      <w:r>
        <w:rPr>
          <w:highlight w:val="none"/>
        </w:rPr>
      </w:r>
      <w:r>
        <w:rPr>
          <w:highlight w:val="none"/>
        </w:rPr>
      </w:r>
      <w:r/>
    </w:p>
    <w:tbl>
      <w:tblPr>
        <w:tblStyle w:val="839"/>
        <w:tblW w:w="0" w:type="auto"/>
        <w:tblLook w:val="04A0" w:firstRow="1" w:lastRow="0" w:firstColumn="1" w:lastColumn="0" w:noHBand="0" w:noVBand="1"/>
      </w:tblPr>
      <w:tblGrid>
        <w:gridCol w:w="846"/>
        <w:gridCol w:w="2410"/>
        <w:gridCol w:w="6089"/>
      </w:tblGrid>
      <w:tr>
        <w:tblPrEx/>
        <w:trPr/>
        <w:tc>
          <w:tcPr>
            <w:tcW w:w="846" w:type="dxa"/>
            <w:vAlign w:val="center"/>
            <w:textDirection w:val="lrTb"/>
            <w:noWrap w:val="false"/>
          </w:tcPr>
          <w:p>
            <w:pPr>
              <w:jc w:val="center"/>
              <w:spacing w:after="100" w:line="244" w:lineRule="exac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Courier New" w:cs="Times New Roman"/>
                <w:color w:val="000000"/>
                <w:sz w:val="24"/>
                <w:szCs w:val="24"/>
                <w:lang w:eastAsia="ru-RU" w:bidi="ru-RU"/>
              </w:rPr>
              <w:t xml:space="preserve">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2"/>
              <w:ind w:firstLine="0"/>
              <w:jc w:val="center"/>
              <w:spacing w:after="0" w:line="244" w:lineRule="exact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841"/>
                <w:sz w:val="24"/>
                <w:szCs w:val="24"/>
              </w:rPr>
              <w:t xml:space="preserve">Наименование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6089" w:type="dxa"/>
            <w:vAlign w:val="center"/>
            <w:textDirection w:val="lrTb"/>
            <w:noWrap w:val="false"/>
          </w:tcPr>
          <w:p>
            <w:pPr>
              <w:pStyle w:val="842"/>
              <w:ind w:firstLine="0"/>
              <w:jc w:val="center"/>
              <w:spacing w:after="0" w:line="244" w:lineRule="exact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841"/>
                <w:sz w:val="24"/>
                <w:szCs w:val="24"/>
              </w:rPr>
              <w:t xml:space="preserve">Информация по лоту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Наименование лота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ОКПД2 80.10.12.000 Оказание услуг по  охране объектов АО ДГК в Амурской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лота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jc w:val="left"/>
              <w:spacing w:before="60" w:after="6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41013011-ЭКСП БЕЗ-2025-ДГК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pStyle w:val="842"/>
              <w:ind w:firstLine="0"/>
              <w:jc w:val="left"/>
              <w:spacing w:after="0" w:line="244" w:lineRule="exact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841"/>
                <w:sz w:val="24"/>
                <w:szCs w:val="24"/>
              </w:rPr>
              <w:t xml:space="preserve">1.3.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2"/>
              <w:ind w:firstLine="0"/>
              <w:jc w:val="left"/>
              <w:spacing w:after="0" w:line="244" w:lineRule="exact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841"/>
                <w:sz w:val="24"/>
                <w:szCs w:val="24"/>
              </w:rPr>
              <w:t xml:space="preserve">НМЦ лота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14 016 000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руб., без учета НДС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r/>
      <w:r/>
    </w:p>
    <w:p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Использованный метод (методы) расчета НМЦ / цены единицы товара, работы, услуги: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spacing w:after="120" w:line="240" w:lineRule="auto"/>
      </w:pPr>
      <w:r>
        <w:rPr>
          <w:rFonts w:ascii="Times New Roman" w:hAnsi="Times New Roman" w:eastAsia="geneva" w:cs="Times New Roman"/>
          <w:b/>
          <w:bCs/>
          <w:sz w:val="26"/>
          <w:szCs w:val="26"/>
        </w:rPr>
        <w:t xml:space="preserve">Метод анализа технико-коммерческих предложений</w:t>
      </w:r>
      <w:r>
        <w:rPr>
          <w:rFonts w:ascii="Times New Roman" w:hAnsi="Times New Roman" w:eastAsia="geneva" w:cs="Times New Roman"/>
          <w:b/>
          <w:bCs/>
          <w:sz w:val="26"/>
          <w:szCs w:val="26"/>
        </w:rPr>
      </w:r>
      <w:r/>
    </w:p>
    <w:p>
      <w:pPr>
        <w:spacing w:after="120" w:line="240" w:lineRule="auto"/>
        <w:rPr>
          <w:rFonts w:ascii="Times New Roman" w:hAnsi="Times New Roman" w:eastAsia="geneva" w:cs="Times New Roman"/>
          <w:b/>
          <w:bCs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Обоснование расчета НМЦ:</w:t>
      </w:r>
      <w:r>
        <w:rPr>
          <w:rFonts w:ascii="Times New Roman" w:hAnsi="Times New Roman" w:eastAsia="geneva" w:cs="Times New Roman"/>
          <w:b/>
          <w:bCs/>
        </w:rPr>
      </w:r>
      <w:r>
        <w:rPr>
          <w:rFonts w:ascii="Times New Roman" w:hAnsi="Times New Roman" w:eastAsia="geneva" w:cs="Times New Roman"/>
          <w:b/>
          <w:bCs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024"/>
        <w:gridCol w:w="2336"/>
        <w:gridCol w:w="1984"/>
        <w:gridCol w:w="1843"/>
        <w:gridCol w:w="1384"/>
      </w:tblGrid>
      <w:tr>
        <w:tblPrEx/>
        <w:trPr>
          <w:trHeight w:val="70"/>
        </w:trPr>
        <w:tc>
          <w:tcPr>
            <w:shd w:val="clear" w:color="000000" w:fill="e7e6e6"/>
            <w:tcW w:w="20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e7e6e6"/>
            <w:tcW w:w="2336" w:type="dxa"/>
            <w:textDirection w:val="lrTb"/>
            <w:noWrap w:val="false"/>
          </w:tcPr>
          <w:p>
            <w:pPr>
              <w:ind w:firstLine="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источника ценовой информации (ИЦИ)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e7e6e6"/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Цена из соответствующего ИЦИ, в руб. без НДС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e7e6e6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Цена итоговая, в руб. без НДС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e7e6e6"/>
            <w:tcW w:w="13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Комментарии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W w:w="2024" w:type="dxa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ОКПД2 80.10.12.000 Оказание услуг по  охране объектов АО ДГК в Амурской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spacing w:before="60" w:after="0" w:afterAutospacing="0"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233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ТКП №1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W w:w="1984" w:type="dxa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  <w:highlight w:val="white"/>
              </w:rPr>
            </w:r>
          </w:p>
          <w:p>
            <w:pPr>
              <w:jc w:val="center"/>
              <w:spacing w:before="60" w:after="60" w:line="240" w:lineRule="auto"/>
              <w:rPr>
                <w:rFonts w:ascii="Times New Roman" w:hAnsi="Times New Roman" w:eastAsia="Times New Roman" w:cs="Times New Roman"/>
                <w:bCs w:val="0"/>
                <w:i w:val="0"/>
                <w:sz w:val="22"/>
                <w:szCs w:val="22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white"/>
                <w:shd w:val="clear" w:color="auto" w:fill="ffff99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white"/>
                <w:shd w:val="clear" w:color="auto" w:fill="ffff99"/>
                <w:lang w:eastAsia="ru-RU"/>
              </w:rPr>
              <w:t xml:space="preserve"> 146 000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z w:val="22"/>
                <w:szCs w:val="22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z w:val="22"/>
                <w:szCs w:val="22"/>
                <w:highlight w:val="none"/>
                <w:lang w:eastAsia="ru-RU"/>
              </w:rPr>
            </w:r>
          </w:p>
        </w:tc>
        <w:tc>
          <w:tcPr>
            <w:shd w:val="clear" w:color="ffffff" w:fill="ffffff"/>
            <w:tcW w:w="184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Среднее арифметическое значение полученных ТКП: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14 016 000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r>
          </w:p>
          <w:p>
            <w:pPr>
              <w:ind w:firstLine="567"/>
              <w:spacing w:before="60"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/>
                <w:sz w:val="22"/>
                <w:szCs w:val="22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spacing w:before="60" w:after="60" w:line="240" w:lineRule="auto"/>
              <w:rPr>
                <w:rFonts w:ascii="Times New Roman" w:hAnsi="Times New Roman" w:cs="Times New Roman"/>
                <w:bCs/>
                <w:i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70"/>
        </w:trPr>
        <w:tc>
          <w:tcPr>
            <w:tcW w:w="2024" w:type="dxa"/>
            <w:vMerge w:val="continue"/>
            <w:textDirection w:val="lrTb"/>
            <w:noWrap w:val="false"/>
          </w:tcPr>
          <w:p>
            <w:pPr>
              <w:ind w:firstLine="567"/>
              <w:spacing w:before="60" w:after="6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shd w:val="clear" w:color="ffffff" w:fill="ffffff"/>
            <w:tcW w:w="2336" w:type="dxa"/>
            <w:textDirection w:val="lrTb"/>
            <w:noWrap w:val="false"/>
          </w:tcPr>
          <w:p>
            <w:pPr>
              <w:shd w:val="nil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  <w:lang w:eastAsia="ru-RU"/>
              </w:rPr>
              <w:t xml:space="preserve">ТКП №2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</w:r>
            <w:r>
              <w:rPr>
                <w:rFonts w:ascii="Times New Roman" w:hAnsi="Times New Roman" w:cs="Times New Roman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W w:w="1984" w:type="dxa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white"/>
                <w:shd w:val="clear" w:color="auto" w:fill="ffff99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white"/>
                <w:shd w:val="clear" w:color="auto" w:fill="ffff99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white"/>
                <w:shd w:val="clear" w:color="auto" w:fill="ffff99"/>
                <w:lang w:eastAsia="ru-RU"/>
              </w:rPr>
              <w:t xml:space="preserve">002 000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843" w:type="dxa"/>
            <w:vMerge w:val="continue"/>
            <w:textDirection w:val="lrTb"/>
            <w:noWrap w:val="false"/>
          </w:tcPr>
          <w:p>
            <w:pPr>
              <w:ind w:firstLine="567"/>
              <w:spacing w:before="60" w:after="6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1834"/>
        </w:trPr>
        <w:tc>
          <w:tcPr>
            <w:tcW w:w="2024" w:type="dxa"/>
            <w:vMerge w:val="continue"/>
            <w:textDirection w:val="lrTb"/>
            <w:noWrap w:val="false"/>
          </w:tcPr>
          <w:p>
            <w:pPr>
              <w:ind w:firstLine="567"/>
              <w:spacing w:before="60" w:after="6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shd w:val="clear" w:color="ffffff" w:fill="ffffff"/>
            <w:tcW w:w="2336" w:type="dxa"/>
            <w:textDirection w:val="lrTb"/>
            <w:noWrap w:val="false"/>
          </w:tcPr>
          <w:p>
            <w:pPr>
              <w:shd w:val="nil" w:color="000000"/>
              <w:rPr>
                <w:rFonts w:ascii="Times New Roman" w:hAnsi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none"/>
                <w:lang w:eastAsia="ru-RU"/>
              </w:rPr>
            </w:r>
          </w:p>
          <w:p>
            <w:pPr>
              <w:shd w:val="nil" w:color="000000"/>
              <w:rPr>
                <w:rFonts w:ascii="Times New Roman" w:hAnsi="Times New Roman" w:eastAsia="Times New Roman" w:cs="Times New Roman"/>
                <w:highlight w:val="none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none"/>
                <w:lang w:eastAsia="ru-RU"/>
              </w:rPr>
            </w:r>
          </w:p>
          <w:p>
            <w:pPr>
              <w:shd w:val="nil"/>
              <w:rPr>
                <w:rFonts w:ascii="Times New Roman" w:hAnsi="Times New Roman" w:eastAsia="Times New Roman" w:cs="Times New Roman"/>
                <w:highlight w:val="none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  <w:lang w:eastAsia="ru-RU"/>
              </w:rPr>
              <w:t xml:space="preserve">ТКП №3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none"/>
                <w:lang w:eastAsia="ru-RU"/>
                <w14:ligatures w14:val="none"/>
              </w:rPr>
            </w:r>
          </w:p>
        </w:tc>
        <w:tc>
          <w:tcPr>
            <w:shd w:val="clear" w:color="ffffff" w:fill="ffffff"/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12 900 000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W w:w="1843" w:type="dxa"/>
            <w:vMerge w:val="continue"/>
            <w:textDirection w:val="lrTb"/>
            <w:noWrap w:val="false"/>
          </w:tcPr>
          <w:p>
            <w:pPr>
              <w:ind w:firstLine="567"/>
              <w:spacing w:before="60" w:after="6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r/>
            <w:r/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jc w:val="center"/>
        <w:spacing w:before="240" w:after="120" w:line="360" w:lineRule="exact"/>
        <w:shd w:val="clear" w:color="auto" w:fill="d9d9d9"/>
        <w:rPr>
          <w:rFonts w:ascii="Times New Roman" w:hAnsi="Times New Roman" w:eastAsia="Calibri" w:cs="Times New Roman"/>
        </w:rPr>
        <w:pBdr>
          <w:bottom w:val="single" w:color="000000" w:sz="4" w:space="0"/>
        </w:pBdr>
      </w:pPr>
      <w:r>
        <w:rPr>
          <w:rFonts w:ascii="Times New Roman" w:hAnsi="Times New Roman" w:eastAsia="Calibri" w:cs="Times New Roman"/>
          <w:sz w:val="26"/>
          <w:szCs w:val="26"/>
        </w:rPr>
        <w:t xml:space="preserve">конец формы</w:t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neva">
    <w:panose1 w:val="02000603000000000000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 w:customStyle="1">
    <w:name w:val="Основной текст (14)_"/>
    <w:basedOn w:val="832"/>
    <w:link w:val="836"/>
    <w:rPr>
      <w:rFonts w:ascii="Times New Roman" w:hAnsi="Times New Roman" w:eastAsia="Times New Roman" w:cs="Times New Roman"/>
      <w:shd w:val="clear" w:color="auto" w:fill="ffffff"/>
    </w:rPr>
  </w:style>
  <w:style w:type="paragraph" w:styleId="836" w:customStyle="1">
    <w:name w:val="Основной текст (14)"/>
    <w:basedOn w:val="831"/>
    <w:link w:val="835"/>
    <w:pPr>
      <w:jc w:val="center"/>
      <w:spacing w:before="400" w:after="700" w:line="244" w:lineRule="exact"/>
      <w:shd w:val="clear" w:color="auto" w:fill="ffffff"/>
      <w:widowControl w:val="off"/>
    </w:pPr>
    <w:rPr>
      <w:rFonts w:ascii="Times New Roman" w:hAnsi="Times New Roman" w:eastAsia="Times New Roman" w:cs="Times New Roman"/>
    </w:rPr>
  </w:style>
  <w:style w:type="character" w:styleId="837" w:customStyle="1">
    <w:name w:val="Подпись к таблице (2)_"/>
    <w:basedOn w:val="832"/>
    <w:link w:val="838"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paragraph" w:styleId="838" w:customStyle="1">
    <w:name w:val="Подпись к таблице (2)"/>
    <w:basedOn w:val="831"/>
    <w:link w:val="837"/>
    <w:pPr>
      <w:spacing w:after="0" w:line="288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sz w:val="26"/>
      <w:szCs w:val="26"/>
    </w:r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Основной текст (2)_"/>
    <w:basedOn w:val="832"/>
    <w:link w:val="842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character" w:styleId="841" w:customStyle="1">
    <w:name w:val="Основной текст (2) + 11 pt"/>
    <w:basedOn w:val="840"/>
    <w:rPr>
      <w:rFonts w:ascii="Times New Roman" w:hAnsi="Times New Roman" w:eastAsia="Times New Roman" w:cs="Times New Roman"/>
      <w:color w:val="000000"/>
      <w:spacing w:val="0"/>
      <w:position w:val="0"/>
      <w:sz w:val="22"/>
      <w:szCs w:val="22"/>
      <w:shd w:val="clear" w:color="auto" w:fill="ffffff"/>
      <w:lang w:val="ru-RU" w:eastAsia="ru-RU" w:bidi="ru-RU"/>
    </w:rPr>
  </w:style>
  <w:style w:type="paragraph" w:styleId="842" w:customStyle="1">
    <w:name w:val="Основной текст (2)"/>
    <w:basedOn w:val="831"/>
    <w:link w:val="840"/>
    <w:pPr>
      <w:ind w:hanging="1740"/>
      <w:jc w:val="both"/>
      <w:spacing w:after="320" w:line="321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Елена Витальевна</dc:creator>
  <cp:revision>19</cp:revision>
  <dcterms:created xsi:type="dcterms:W3CDTF">2021-10-15T04:57:00Z</dcterms:created>
  <dcterms:modified xsi:type="dcterms:W3CDTF">2024-10-18T01:44:49Z</dcterms:modified>
</cp:coreProperties>
</file>